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0" w:rsidRPr="00B80BA7" w:rsidRDefault="009630AB" w:rsidP="00B80BA7">
      <w:pPr>
        <w:jc w:val="center"/>
        <w:rPr>
          <w:rFonts w:ascii="Times New Roman" w:hAnsi="Times New Roman" w:cs="Times New Roman"/>
          <w:b/>
          <w:sz w:val="28"/>
        </w:rPr>
      </w:pPr>
      <w:r w:rsidRPr="009630AB">
        <w:rPr>
          <w:rFonts w:ascii="Times New Roman" w:hAnsi="Times New Roman" w:cs="Times New Roman"/>
          <w:b/>
          <w:sz w:val="28"/>
        </w:rPr>
        <w:t>Реализуемые образовательные программы</w:t>
      </w:r>
    </w:p>
    <w:tbl>
      <w:tblPr>
        <w:tblStyle w:val="a3"/>
        <w:tblW w:w="15711" w:type="dxa"/>
        <w:jc w:val="center"/>
        <w:tblLook w:val="04A0"/>
      </w:tblPr>
      <w:tblGrid>
        <w:gridCol w:w="1752"/>
        <w:gridCol w:w="1057"/>
        <w:gridCol w:w="1528"/>
        <w:gridCol w:w="3262"/>
        <w:gridCol w:w="1355"/>
        <w:gridCol w:w="1751"/>
        <w:gridCol w:w="1819"/>
        <w:gridCol w:w="3187"/>
      </w:tblGrid>
      <w:tr w:rsidR="009630AB" w:rsidRPr="00B80BA7" w:rsidTr="009630AB">
        <w:trPr>
          <w:jc w:val="center"/>
        </w:trPr>
        <w:tc>
          <w:tcPr>
            <w:tcW w:w="1752" w:type="dxa"/>
            <w:vAlign w:val="center"/>
          </w:tcPr>
          <w:p w:rsidR="009630AB" w:rsidRPr="00B80BA7" w:rsidRDefault="009630AB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образовательной программы</w:t>
            </w:r>
          </w:p>
        </w:tc>
        <w:tc>
          <w:tcPr>
            <w:tcW w:w="1057" w:type="dxa"/>
            <w:vAlign w:val="center"/>
          </w:tcPr>
          <w:p w:rsidR="009630AB" w:rsidRPr="00B80BA7" w:rsidRDefault="009630AB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Форма обучения</w:t>
            </w:r>
          </w:p>
        </w:tc>
        <w:tc>
          <w:tcPr>
            <w:tcW w:w="1528" w:type="dxa"/>
            <w:vAlign w:val="center"/>
          </w:tcPr>
          <w:p w:rsidR="009630AB" w:rsidRPr="00B80BA7" w:rsidRDefault="009630AB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Нормативный срок обучения</w:t>
            </w:r>
          </w:p>
        </w:tc>
        <w:tc>
          <w:tcPr>
            <w:tcW w:w="3462" w:type="dxa"/>
            <w:vAlign w:val="center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Срок действия государственной</w:t>
            </w:r>
          </w:p>
          <w:p w:rsidR="009630AB" w:rsidRPr="00B80BA7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аккредитации образовательной программы</w:t>
            </w:r>
          </w:p>
        </w:tc>
        <w:tc>
          <w:tcPr>
            <w:tcW w:w="1355" w:type="dxa"/>
            <w:vAlign w:val="center"/>
          </w:tcPr>
          <w:p w:rsidR="009630AB" w:rsidRPr="00B80BA7" w:rsidRDefault="009630AB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Язык образования (обучения)</w:t>
            </w:r>
          </w:p>
        </w:tc>
        <w:tc>
          <w:tcPr>
            <w:tcW w:w="1366" w:type="dxa"/>
            <w:vAlign w:val="center"/>
          </w:tcPr>
          <w:p w:rsidR="009630AB" w:rsidRPr="00B80BA7" w:rsidRDefault="009630AB" w:rsidP="00B877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Учебные предметы, курсы, дисциплины (модули)</w:t>
            </w:r>
          </w:p>
        </w:tc>
        <w:tc>
          <w:tcPr>
            <w:tcW w:w="1819" w:type="dxa"/>
            <w:vAlign w:val="center"/>
          </w:tcPr>
          <w:p w:rsidR="009630AB" w:rsidRPr="00B80BA7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Практика, предусмотренная соответству</w:t>
            </w:r>
            <w:r>
              <w:rPr>
                <w:rFonts w:ascii="Times New Roman" w:hAnsi="Times New Roman" w:cs="Times New Roman"/>
                <w:b/>
                <w:sz w:val="20"/>
              </w:rPr>
              <w:t>ющей образовательной программой</w:t>
            </w:r>
          </w:p>
        </w:tc>
        <w:tc>
          <w:tcPr>
            <w:tcW w:w="3372" w:type="dxa"/>
            <w:vAlign w:val="center"/>
          </w:tcPr>
          <w:p w:rsidR="009630AB" w:rsidRPr="00B80BA7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b/>
                <w:sz w:val="20"/>
              </w:rPr>
              <w:t>Использование при реализации образовательной программы электронного обучения и дистанцио</w:t>
            </w:r>
            <w:r>
              <w:rPr>
                <w:rFonts w:ascii="Times New Roman" w:hAnsi="Times New Roman" w:cs="Times New Roman"/>
                <w:b/>
                <w:sz w:val="20"/>
              </w:rPr>
              <w:t>нных образовательных технологий</w:t>
            </w:r>
          </w:p>
        </w:tc>
      </w:tr>
      <w:tr w:rsidR="009630AB" w:rsidRPr="00B80BA7" w:rsidTr="009630AB">
        <w:trPr>
          <w:jc w:val="center"/>
        </w:trPr>
        <w:tc>
          <w:tcPr>
            <w:tcW w:w="1752" w:type="dxa"/>
          </w:tcPr>
          <w:p w:rsidR="009630AB" w:rsidRPr="00B80BA7" w:rsidRDefault="005C5C39" w:rsidP="00963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9630AB">
              <w:rPr>
                <w:rFonts w:ascii="Times New Roman" w:hAnsi="Times New Roman" w:cs="Times New Roman"/>
                <w:sz w:val="20"/>
              </w:rPr>
              <w:t>бразовательная прогр</w:t>
            </w:r>
            <w:bookmarkStart w:id="0" w:name="_GoBack"/>
            <w:bookmarkEnd w:id="0"/>
            <w:r w:rsidR="009630AB">
              <w:rPr>
                <w:rFonts w:ascii="Times New Roman" w:hAnsi="Times New Roman" w:cs="Times New Roman"/>
                <w:sz w:val="20"/>
              </w:rPr>
              <w:t>амма</w:t>
            </w:r>
          </w:p>
        </w:tc>
        <w:tc>
          <w:tcPr>
            <w:tcW w:w="1057" w:type="dxa"/>
          </w:tcPr>
          <w:p w:rsidR="009630AB" w:rsidRPr="00B80BA7" w:rsidRDefault="009630AB" w:rsidP="00963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528" w:type="dxa"/>
          </w:tcPr>
          <w:p w:rsidR="009630AB" w:rsidRPr="009630AB" w:rsidRDefault="00E65697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лет</w:t>
            </w:r>
          </w:p>
        </w:tc>
        <w:tc>
          <w:tcPr>
            <w:tcW w:w="3462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Тип образовательной организации (дошкольная образовательная организация) не предусматривает процедуру прохождения государственной аккредитации (ст. 92 273-ФЗ)</w:t>
            </w:r>
          </w:p>
        </w:tc>
        <w:tc>
          <w:tcPr>
            <w:tcW w:w="1355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1366" w:type="dxa"/>
          </w:tcPr>
          <w:p w:rsidR="009630AB" w:rsidRPr="009630AB" w:rsidRDefault="005C5C39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C5C39">
              <w:rPr>
                <w:rFonts w:ascii="Times New Roman" w:hAnsi="Times New Roman" w:cs="Times New Roman"/>
                <w:sz w:val="20"/>
              </w:rPr>
              <w:t>C</w:t>
            </w:r>
            <w:proofErr w:type="spellStart"/>
            <w:r w:rsidRPr="005C5C39">
              <w:rPr>
                <w:rFonts w:ascii="Times New Roman" w:hAnsi="Times New Roman" w:cs="Times New Roman"/>
                <w:sz w:val="20"/>
              </w:rPr>
              <w:t>оциально-коммуникативное</w:t>
            </w:r>
            <w:proofErr w:type="spellEnd"/>
            <w:r w:rsidRPr="005C5C39">
              <w:rPr>
                <w:rFonts w:ascii="Times New Roman" w:hAnsi="Times New Roman" w:cs="Times New Roman"/>
                <w:sz w:val="20"/>
              </w:rPr>
              <w:t xml:space="preserve">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Познавательное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Речевое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Художественно-эстетическое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Физическое развитие.</w:t>
            </w:r>
          </w:p>
        </w:tc>
        <w:tc>
          <w:tcPr>
            <w:tcW w:w="1819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Образовательная программа не предусматривает прохождение практики</w:t>
            </w:r>
          </w:p>
        </w:tc>
        <w:tc>
          <w:tcPr>
            <w:tcW w:w="3372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Электронное обучение и дистанционные образовательны</w:t>
            </w:r>
            <w:r>
              <w:rPr>
                <w:rFonts w:ascii="Times New Roman" w:hAnsi="Times New Roman" w:cs="Times New Roman"/>
                <w:sz w:val="20"/>
              </w:rPr>
              <w:t>е технологии не используются.</w:t>
            </w:r>
          </w:p>
        </w:tc>
      </w:tr>
      <w:tr w:rsidR="009630AB" w:rsidRPr="00B80BA7" w:rsidTr="009630AB">
        <w:trPr>
          <w:jc w:val="center"/>
        </w:trPr>
        <w:tc>
          <w:tcPr>
            <w:tcW w:w="1752" w:type="dxa"/>
          </w:tcPr>
          <w:p w:rsidR="009630AB" w:rsidRPr="00B80BA7" w:rsidRDefault="009630AB" w:rsidP="00963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Адаптированная основная образовательная программа</w:t>
            </w:r>
            <w:r w:rsidR="005C5C39">
              <w:rPr>
                <w:rFonts w:ascii="Times New Roman" w:hAnsi="Times New Roman" w:cs="Times New Roman"/>
                <w:sz w:val="20"/>
              </w:rPr>
              <w:t xml:space="preserve"> для детей с тяжелыми нарушениями речи</w:t>
            </w:r>
          </w:p>
        </w:tc>
        <w:tc>
          <w:tcPr>
            <w:tcW w:w="1057" w:type="dxa"/>
          </w:tcPr>
          <w:p w:rsidR="009630AB" w:rsidRDefault="009630AB" w:rsidP="00963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528" w:type="dxa"/>
          </w:tcPr>
          <w:p w:rsidR="009630AB" w:rsidRPr="005C5C39" w:rsidRDefault="005C5C39" w:rsidP="009630A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 года</w:t>
            </w:r>
          </w:p>
        </w:tc>
        <w:tc>
          <w:tcPr>
            <w:tcW w:w="3462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Тип образовательной организации (дошкольная образовательная организация) не предусматривает процедуру прохождения государственной аккредитации (ст. 92 273-ФЗ)</w:t>
            </w:r>
          </w:p>
        </w:tc>
        <w:tc>
          <w:tcPr>
            <w:tcW w:w="1355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русский</w:t>
            </w:r>
          </w:p>
        </w:tc>
        <w:tc>
          <w:tcPr>
            <w:tcW w:w="1366" w:type="dxa"/>
          </w:tcPr>
          <w:p w:rsidR="009630AB" w:rsidRPr="009630AB" w:rsidRDefault="005C5C39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C5C39">
              <w:rPr>
                <w:rFonts w:ascii="Times New Roman" w:hAnsi="Times New Roman" w:cs="Times New Roman"/>
                <w:sz w:val="20"/>
              </w:rPr>
              <w:t>Cоциально-коммуникативное</w:t>
            </w:r>
            <w:proofErr w:type="spellEnd"/>
            <w:r w:rsidRPr="005C5C39">
              <w:rPr>
                <w:rFonts w:ascii="Times New Roman" w:hAnsi="Times New Roman" w:cs="Times New Roman"/>
                <w:sz w:val="20"/>
              </w:rPr>
              <w:t xml:space="preserve">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Познавательное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Речевое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Художественно-эстетическое развитие.</w:t>
            </w:r>
            <w:r w:rsidRPr="005C5C39">
              <w:rPr>
                <w:rFonts w:ascii="Times New Roman" w:hAnsi="Times New Roman" w:cs="Times New Roman"/>
                <w:sz w:val="20"/>
              </w:rPr>
              <w:br/>
              <w:t>Физическое развитие.</w:t>
            </w:r>
          </w:p>
        </w:tc>
        <w:tc>
          <w:tcPr>
            <w:tcW w:w="1819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Образовательная программа не предусматривает прохождение практики</w:t>
            </w:r>
          </w:p>
        </w:tc>
        <w:tc>
          <w:tcPr>
            <w:tcW w:w="3372" w:type="dxa"/>
          </w:tcPr>
          <w:p w:rsidR="009630AB" w:rsidRPr="009630AB" w:rsidRDefault="009630AB" w:rsidP="009630A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630AB">
              <w:rPr>
                <w:rFonts w:ascii="Times New Roman" w:hAnsi="Times New Roman" w:cs="Times New Roman"/>
                <w:sz w:val="20"/>
              </w:rPr>
              <w:t>Электронное обучение и дистанционные образовательны</w:t>
            </w:r>
            <w:r>
              <w:rPr>
                <w:rFonts w:ascii="Times New Roman" w:hAnsi="Times New Roman" w:cs="Times New Roman"/>
                <w:sz w:val="20"/>
              </w:rPr>
              <w:t>е технологии не используются.</w:t>
            </w:r>
          </w:p>
        </w:tc>
      </w:tr>
    </w:tbl>
    <w:p w:rsidR="00B80BA7" w:rsidRPr="00B80BA7" w:rsidRDefault="00B80BA7" w:rsidP="00B80BA7">
      <w:pPr>
        <w:jc w:val="center"/>
        <w:rPr>
          <w:rFonts w:ascii="Times New Roman" w:hAnsi="Times New Roman" w:cs="Times New Roman"/>
          <w:sz w:val="28"/>
        </w:rPr>
      </w:pPr>
    </w:p>
    <w:sectPr w:rsidR="00B80BA7" w:rsidRPr="00B80BA7" w:rsidSect="00B80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80BA7"/>
    <w:rsid w:val="001624D3"/>
    <w:rsid w:val="00416960"/>
    <w:rsid w:val="0049204D"/>
    <w:rsid w:val="005C5C39"/>
    <w:rsid w:val="0062405A"/>
    <w:rsid w:val="006E0873"/>
    <w:rsid w:val="0074461E"/>
    <w:rsid w:val="009630AB"/>
    <w:rsid w:val="00B80BA7"/>
    <w:rsid w:val="00B877C1"/>
    <w:rsid w:val="00E6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1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2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65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89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7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916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5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73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9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0130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7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1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45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1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87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0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5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7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9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725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9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9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992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707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1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844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37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5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797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58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779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3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5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3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0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513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50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8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43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17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00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9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1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35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8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106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2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3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73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2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5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1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692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7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25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4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9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472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76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3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2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0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0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70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9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20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9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7075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7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839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8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59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48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25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1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7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861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8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3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2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0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102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108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8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001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04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2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78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94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0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3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31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87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056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43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2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54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46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10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53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9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506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70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4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4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64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3080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04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0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2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389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89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9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55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3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7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9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74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431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29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62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5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081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5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504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7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Белкин</dc:creator>
  <cp:keywords/>
  <dc:description/>
  <cp:lastModifiedBy>Kulik_EA</cp:lastModifiedBy>
  <cp:revision>6</cp:revision>
  <dcterms:created xsi:type="dcterms:W3CDTF">2024-02-26T10:33:00Z</dcterms:created>
  <dcterms:modified xsi:type="dcterms:W3CDTF">2024-02-27T11:25:00Z</dcterms:modified>
</cp:coreProperties>
</file>